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27E1" w14:textId="25E57C1E" w:rsidR="000C3295" w:rsidRPr="000C3295" w:rsidRDefault="000C3295" w:rsidP="00840AB1">
      <w:pPr>
        <w:jc w:val="center"/>
        <w:rPr>
          <w:u w:val="single"/>
        </w:rPr>
      </w:pPr>
      <w:r w:rsidRPr="000C3295">
        <w:rPr>
          <w:b/>
          <w:bCs/>
          <w:u w:val="single"/>
        </w:rPr>
        <w:t>Access Coordinator C</w:t>
      </w:r>
      <w:r w:rsidR="008A2905">
        <w:rPr>
          <w:b/>
          <w:bCs/>
          <w:u w:val="single"/>
        </w:rPr>
        <w:t xml:space="preserve">ontinued </w:t>
      </w:r>
      <w:r w:rsidRPr="000C3295">
        <w:rPr>
          <w:b/>
          <w:bCs/>
          <w:u w:val="single"/>
        </w:rPr>
        <w:t>P</w:t>
      </w:r>
      <w:r w:rsidR="008A2905">
        <w:rPr>
          <w:b/>
          <w:bCs/>
          <w:u w:val="single"/>
        </w:rPr>
        <w:t xml:space="preserve">rofessional </w:t>
      </w:r>
      <w:r w:rsidRPr="000C3295">
        <w:rPr>
          <w:b/>
          <w:bCs/>
          <w:u w:val="single"/>
        </w:rPr>
        <w:t>D</w:t>
      </w:r>
      <w:r w:rsidR="008A2905">
        <w:rPr>
          <w:b/>
          <w:bCs/>
          <w:u w:val="single"/>
        </w:rPr>
        <w:t>evelopment</w:t>
      </w:r>
      <w:r w:rsidRPr="000C3295">
        <w:rPr>
          <w:b/>
          <w:bCs/>
          <w:u w:val="single"/>
        </w:rPr>
        <w:t xml:space="preserve"> Programme (Online)</w:t>
      </w:r>
    </w:p>
    <w:p w14:paraId="3AB64163" w14:textId="3ED67FBA" w:rsidR="00A03153" w:rsidRDefault="00A03153" w:rsidP="000C3295">
      <w:r w:rsidRPr="00A03153">
        <w:t xml:space="preserve">Are you already working as an Access Coordinator </w:t>
      </w:r>
      <w:r w:rsidR="007C2ED2">
        <w:t xml:space="preserve">in the creative sector </w:t>
      </w:r>
      <w:r w:rsidRPr="00A03153">
        <w:t xml:space="preserve">but haven’t had </w:t>
      </w:r>
      <w:r>
        <w:t xml:space="preserve">AC </w:t>
      </w:r>
      <w:r w:rsidRPr="00A03153">
        <w:t>training in the screen industries?</w:t>
      </w:r>
    </w:p>
    <w:p w14:paraId="0FE0C428" w14:textId="67468BF3" w:rsidR="00B2238C" w:rsidRPr="0017391B" w:rsidRDefault="00A03153" w:rsidP="000C3295">
      <w:r w:rsidRPr="00A03153">
        <w:t>We are inviting </w:t>
      </w:r>
      <w:r w:rsidRPr="00A03153">
        <w:rPr>
          <w:b/>
          <w:bCs/>
        </w:rPr>
        <w:t>6 experienced Access Coordinators</w:t>
      </w:r>
      <w:r w:rsidRPr="00A03153">
        <w:t> to join a new </w:t>
      </w:r>
      <w:r w:rsidRPr="00A03153">
        <w:rPr>
          <w:b/>
          <w:bCs/>
        </w:rPr>
        <w:t>Continued Professional Development (CPD) programme </w:t>
      </w:r>
      <w:r w:rsidRPr="00A03153">
        <w:t>designed to develop those </w:t>
      </w:r>
      <w:r w:rsidRPr="00A03153">
        <w:rPr>
          <w:b/>
          <w:bCs/>
        </w:rPr>
        <w:t xml:space="preserve">already working in the role of AC </w:t>
      </w:r>
      <w:r w:rsidRPr="0017391B">
        <w:t>in television.</w:t>
      </w:r>
      <w:r w:rsidR="002C220D">
        <w:t xml:space="preserve"> </w:t>
      </w:r>
    </w:p>
    <w:p w14:paraId="77C641E2" w14:textId="13BE8AD5" w:rsidR="00110793" w:rsidRPr="00110793" w:rsidRDefault="000C3295" w:rsidP="000C3295">
      <w:pPr>
        <w:rPr>
          <w:b/>
          <w:bCs/>
        </w:rPr>
      </w:pPr>
      <w:r w:rsidRPr="00110793">
        <w:rPr>
          <w:b/>
          <w:bCs/>
        </w:rPr>
        <w:t xml:space="preserve">This is </w:t>
      </w:r>
      <w:r w:rsidRPr="001B6380">
        <w:rPr>
          <w:b/>
          <w:bCs/>
          <w:u w:val="single"/>
        </w:rPr>
        <w:t>not</w:t>
      </w:r>
      <w:r w:rsidRPr="00110793">
        <w:rPr>
          <w:b/>
          <w:bCs/>
        </w:rPr>
        <w:t xml:space="preserve"> a full Access Coordinator training course.</w:t>
      </w:r>
    </w:p>
    <w:p w14:paraId="3A2F1852" w14:textId="52D005DC" w:rsidR="000C3295" w:rsidRDefault="000C3295" w:rsidP="000C3295">
      <w:r w:rsidRPr="000C3295">
        <w:t xml:space="preserve">It is a </w:t>
      </w:r>
      <w:r w:rsidRPr="000C3295">
        <w:rPr>
          <w:b/>
          <w:bCs/>
        </w:rPr>
        <w:t>professional development opportunity</w:t>
      </w:r>
      <w:r w:rsidRPr="000C3295">
        <w:t xml:space="preserve"> for practitioners who are currently working as ACs and want to strengthen, formalise and expand their skills</w:t>
      </w:r>
      <w:r w:rsidR="007C2ED2">
        <w:t xml:space="preserve"> in the television industry</w:t>
      </w:r>
      <w:r w:rsidRPr="000C3295">
        <w:t>.</w:t>
      </w:r>
    </w:p>
    <w:p w14:paraId="585F3A92" w14:textId="764D4EB7" w:rsidR="00B11A05" w:rsidRPr="000C3295" w:rsidRDefault="00B11A05" w:rsidP="000C3295">
      <w:r>
        <w:t>The course is funded by ScreenSkills H</w:t>
      </w:r>
      <w:r w:rsidR="007C2ED2">
        <w:t xml:space="preserve">igh-end </w:t>
      </w:r>
      <w:proofErr w:type="gramStart"/>
      <w:r w:rsidR="007C2ED2">
        <w:t xml:space="preserve">TV </w:t>
      </w:r>
      <w:r>
        <w:t xml:space="preserve"> Skills</w:t>
      </w:r>
      <w:proofErr w:type="gramEnd"/>
      <w:r>
        <w:t xml:space="preserve"> Fund</w:t>
      </w:r>
      <w:r w:rsidR="007C2ED2">
        <w:t xml:space="preserve">, </w:t>
      </w:r>
      <w:r w:rsidR="007C2ED2" w:rsidRPr="007C2ED2">
        <w:rPr>
          <w:b/>
          <w:bCs/>
        </w:rPr>
        <w:t>with contributions from UK high-end TV productions</w:t>
      </w:r>
      <w:r w:rsidR="007C2ED2">
        <w:rPr>
          <w:b/>
          <w:bCs/>
        </w:rPr>
        <w:t>,</w:t>
      </w:r>
      <w:r>
        <w:t xml:space="preserve"> and is being delivered by </w:t>
      </w:r>
      <w:proofErr w:type="spellStart"/>
      <w:r>
        <w:t>TripleC</w:t>
      </w:r>
      <w:proofErr w:type="spellEnd"/>
      <w:r w:rsidR="0017391B">
        <w:t>.</w:t>
      </w:r>
    </w:p>
    <w:p w14:paraId="07B4FD7C" w14:textId="77777777" w:rsidR="000C3295" w:rsidRPr="000C3295" w:rsidRDefault="000C3295" w:rsidP="000C3295">
      <w:pPr>
        <w:rPr>
          <w:b/>
          <w:bCs/>
          <w:u w:val="single"/>
        </w:rPr>
      </w:pPr>
      <w:r w:rsidRPr="000C3295">
        <w:rPr>
          <w:b/>
          <w:bCs/>
          <w:u w:val="single"/>
        </w:rPr>
        <w:t>Who We’re Looking For</w:t>
      </w:r>
    </w:p>
    <w:p w14:paraId="456D453B" w14:textId="45D5C936" w:rsidR="000C3295" w:rsidRPr="000C3295" w:rsidRDefault="000C3295" w:rsidP="000C3295">
      <w:r w:rsidRPr="000C3295">
        <w:t>We particularly encourage applications from Access Coordinators w</w:t>
      </w:r>
      <w:r w:rsidR="00840AB1">
        <w:t>ho are based</w:t>
      </w:r>
      <w:r w:rsidRPr="000C3295">
        <w:t xml:space="preserve"> in:</w:t>
      </w:r>
    </w:p>
    <w:p w14:paraId="0C05B158" w14:textId="77777777" w:rsidR="000C3295" w:rsidRPr="000C3295" w:rsidRDefault="000C3295" w:rsidP="000C3295">
      <w:pPr>
        <w:numPr>
          <w:ilvl w:val="0"/>
          <w:numId w:val="1"/>
        </w:numPr>
      </w:pPr>
      <w:r w:rsidRPr="000C3295">
        <w:t xml:space="preserve">Wales </w:t>
      </w:r>
    </w:p>
    <w:p w14:paraId="51712654" w14:textId="77777777" w:rsidR="000C3295" w:rsidRPr="000C3295" w:rsidRDefault="000C3295" w:rsidP="000C3295">
      <w:pPr>
        <w:numPr>
          <w:ilvl w:val="0"/>
          <w:numId w:val="1"/>
        </w:numPr>
      </w:pPr>
      <w:r w:rsidRPr="000C3295">
        <w:t xml:space="preserve">Northern Ireland </w:t>
      </w:r>
    </w:p>
    <w:p w14:paraId="7CD8488B" w14:textId="77777777" w:rsidR="000C3295" w:rsidRPr="000C3295" w:rsidRDefault="000C3295" w:rsidP="000C3295">
      <w:pPr>
        <w:numPr>
          <w:ilvl w:val="0"/>
          <w:numId w:val="1"/>
        </w:numPr>
      </w:pPr>
      <w:r w:rsidRPr="000C3295">
        <w:t xml:space="preserve">The Midlands </w:t>
      </w:r>
    </w:p>
    <w:p w14:paraId="1063E925" w14:textId="77777777" w:rsidR="000C3295" w:rsidRPr="000C3295" w:rsidRDefault="000C3295" w:rsidP="000C3295">
      <w:pPr>
        <w:numPr>
          <w:ilvl w:val="0"/>
          <w:numId w:val="1"/>
        </w:numPr>
      </w:pPr>
      <w:r w:rsidRPr="000C3295">
        <w:t xml:space="preserve">The </w:t>
      </w:r>
      <w:proofErr w:type="gramStart"/>
      <w:r w:rsidRPr="000C3295">
        <w:t>North East</w:t>
      </w:r>
      <w:proofErr w:type="gramEnd"/>
      <w:r w:rsidRPr="000C3295">
        <w:t xml:space="preserve"> </w:t>
      </w:r>
    </w:p>
    <w:p w14:paraId="30FBBE71" w14:textId="4D1E1081" w:rsidR="00840AB1" w:rsidRDefault="000C3295" w:rsidP="000C3295">
      <w:pPr>
        <w:numPr>
          <w:ilvl w:val="0"/>
          <w:numId w:val="1"/>
        </w:numPr>
      </w:pPr>
      <w:r w:rsidRPr="000C3295">
        <w:t xml:space="preserve">Bristol / </w:t>
      </w:r>
      <w:proofErr w:type="gramStart"/>
      <w:r w:rsidRPr="000C3295">
        <w:t>South West</w:t>
      </w:r>
      <w:proofErr w:type="gramEnd"/>
      <w:r w:rsidRPr="000C3295">
        <w:t xml:space="preserve"> </w:t>
      </w:r>
      <w:r w:rsidR="00941768">
        <w:t>England</w:t>
      </w:r>
    </w:p>
    <w:p w14:paraId="48225D70" w14:textId="5556A7F5" w:rsidR="001B6380" w:rsidRDefault="00941768" w:rsidP="000C3295">
      <w:r>
        <w:t>A</w:t>
      </w:r>
      <w:r w:rsidR="000C3295" w:rsidRPr="000C3295">
        <w:t>pplications from other regions are welcome</w:t>
      </w:r>
      <w:r>
        <w:t xml:space="preserve">, however, </w:t>
      </w:r>
      <w:r w:rsidRPr="001B6380">
        <w:rPr>
          <w:b/>
          <w:bCs/>
        </w:rPr>
        <w:t>applications from the above regions will be prioritised</w:t>
      </w:r>
      <w:r>
        <w:t xml:space="preserve"> to</w:t>
      </w:r>
      <w:r w:rsidR="00831399">
        <w:t xml:space="preserve"> upskill working Access Coordinators in geographical areas where they are currently under-represented.</w:t>
      </w:r>
    </w:p>
    <w:p w14:paraId="70D511F4" w14:textId="6D055A11" w:rsidR="000C3295" w:rsidRPr="00B041B1" w:rsidRDefault="00B041B1" w:rsidP="000C3295">
      <w:pPr>
        <w:rPr>
          <w:b/>
          <w:bCs/>
          <w:u w:val="single"/>
        </w:rPr>
      </w:pPr>
      <w:r w:rsidRPr="00B041B1">
        <w:rPr>
          <w:b/>
          <w:bCs/>
          <w:u w:val="single"/>
        </w:rPr>
        <w:t>E</w:t>
      </w:r>
      <w:r w:rsidR="000C3295" w:rsidRPr="000C3295">
        <w:rPr>
          <w:b/>
          <w:bCs/>
          <w:u w:val="single"/>
        </w:rPr>
        <w:t>ligibility Criteria</w:t>
      </w:r>
    </w:p>
    <w:p w14:paraId="5FE54790" w14:textId="77777777" w:rsidR="0017391B" w:rsidRPr="000C3295" w:rsidRDefault="0017391B" w:rsidP="0017391B">
      <w:r w:rsidRPr="000C3295">
        <w:t xml:space="preserve">If you </w:t>
      </w:r>
      <w:r w:rsidRPr="000C3295">
        <w:rPr>
          <w:b/>
          <w:bCs/>
        </w:rPr>
        <w:t xml:space="preserve">are based in one </w:t>
      </w:r>
      <w:r w:rsidRPr="000C3295">
        <w:t>of the targeted regions</w:t>
      </w:r>
      <w:r w:rsidRPr="000C3295">
        <w:rPr>
          <w:b/>
          <w:bCs/>
        </w:rPr>
        <w:t>:</w:t>
      </w:r>
    </w:p>
    <w:p w14:paraId="79F7588B" w14:textId="77777777" w:rsidR="0017391B" w:rsidRPr="000C3295" w:rsidRDefault="0017391B" w:rsidP="0017391B">
      <w:pPr>
        <w:numPr>
          <w:ilvl w:val="0"/>
          <w:numId w:val="2"/>
        </w:numPr>
      </w:pPr>
      <w:r w:rsidRPr="000C3295">
        <w:t xml:space="preserve">TV credits are beneficial, but not essential. </w:t>
      </w:r>
    </w:p>
    <w:p w14:paraId="210CC8A8" w14:textId="77777777" w:rsidR="0017391B" w:rsidRPr="000C3295" w:rsidRDefault="0017391B" w:rsidP="0017391B">
      <w:pPr>
        <w:numPr>
          <w:ilvl w:val="0"/>
          <w:numId w:val="2"/>
        </w:numPr>
      </w:pPr>
      <w:r w:rsidRPr="000C3295">
        <w:t xml:space="preserve">We will consider applicants with </w:t>
      </w:r>
      <w:r w:rsidRPr="000C3295">
        <w:rPr>
          <w:b/>
          <w:bCs/>
        </w:rPr>
        <w:t xml:space="preserve">at least 3 years’ experience working in access </w:t>
      </w:r>
      <w:r>
        <w:rPr>
          <w:b/>
          <w:bCs/>
        </w:rPr>
        <w:t xml:space="preserve">roles </w:t>
      </w:r>
      <w:r w:rsidRPr="000C3295">
        <w:rPr>
          <w:b/>
          <w:bCs/>
        </w:rPr>
        <w:t>in other fields</w:t>
      </w:r>
      <w:r w:rsidRPr="000C3295">
        <w:t xml:space="preserve">. </w:t>
      </w:r>
    </w:p>
    <w:p w14:paraId="58E4849D" w14:textId="77777777" w:rsidR="00941768" w:rsidRPr="000C3295" w:rsidRDefault="00941768" w:rsidP="00941768">
      <w:r w:rsidRPr="000C3295">
        <w:t>If you are</w:t>
      </w:r>
      <w:r w:rsidRPr="000C3295">
        <w:rPr>
          <w:b/>
          <w:bCs/>
        </w:rPr>
        <w:t xml:space="preserve"> based outside </w:t>
      </w:r>
      <w:r w:rsidRPr="000C3295">
        <w:t>the targeted regions</w:t>
      </w:r>
      <w:r w:rsidRPr="000C3295">
        <w:rPr>
          <w:b/>
          <w:bCs/>
        </w:rPr>
        <w:t>:</w:t>
      </w:r>
    </w:p>
    <w:p w14:paraId="51C0735F" w14:textId="77777777" w:rsidR="00941768" w:rsidRPr="000C3295" w:rsidRDefault="00941768" w:rsidP="00941768">
      <w:pPr>
        <w:numPr>
          <w:ilvl w:val="0"/>
          <w:numId w:val="3"/>
        </w:numPr>
      </w:pPr>
      <w:r w:rsidRPr="000C3295">
        <w:t xml:space="preserve">You must have </w:t>
      </w:r>
      <w:r w:rsidRPr="000C3295">
        <w:rPr>
          <w:b/>
          <w:bCs/>
        </w:rPr>
        <w:t xml:space="preserve">at least 2 TV credits </w:t>
      </w:r>
      <w:r w:rsidRPr="000C3295">
        <w:t xml:space="preserve">working as an Access Coordinator on television productions. </w:t>
      </w:r>
    </w:p>
    <w:p w14:paraId="463B5DF3" w14:textId="7983BB01" w:rsidR="002D4113" w:rsidRPr="000C3295" w:rsidRDefault="000C3295" w:rsidP="002D4113">
      <w:r w:rsidRPr="000C3295">
        <w:t xml:space="preserve">This opportunity is aimed at </w:t>
      </w:r>
      <w:r w:rsidR="00941768">
        <w:t xml:space="preserve">deaf, disabled and/or neurodivergent </w:t>
      </w:r>
      <w:r w:rsidRPr="000C3295">
        <w:t xml:space="preserve">people who are </w:t>
      </w:r>
      <w:r w:rsidRPr="000C3295">
        <w:rPr>
          <w:b/>
          <w:bCs/>
        </w:rPr>
        <w:t>already working as Access Coordinators</w:t>
      </w:r>
      <w:r w:rsidRPr="000C3295">
        <w:t>, but who have not yet had access to structured professional training.</w:t>
      </w:r>
      <w:r w:rsidR="002D4113">
        <w:t xml:space="preserve"> Access Coordinators who have </w:t>
      </w:r>
      <w:r w:rsidR="00D16D9F">
        <w:t xml:space="preserve">been trained </w:t>
      </w:r>
      <w:r w:rsidR="00824CBE">
        <w:t>from the</w:t>
      </w:r>
      <w:r w:rsidR="002D4113">
        <w:t xml:space="preserve"> </w:t>
      </w:r>
      <w:r w:rsidR="00C31A0A">
        <w:t>ScreenSkills</w:t>
      </w:r>
      <w:r w:rsidR="00831399">
        <w:t>-</w:t>
      </w:r>
      <w:r w:rsidR="00C31A0A">
        <w:t xml:space="preserve">funded AC </w:t>
      </w:r>
      <w:r w:rsidR="00824CBE">
        <w:t>programme</w:t>
      </w:r>
      <w:r w:rsidR="002D4113">
        <w:t xml:space="preserve"> will also be in attendance during the course delivery. </w:t>
      </w:r>
    </w:p>
    <w:p w14:paraId="4E29BF11" w14:textId="68337E6C" w:rsidR="000C3295" w:rsidRPr="000C3295" w:rsidRDefault="000C3295" w:rsidP="000C3295">
      <w:pPr>
        <w:rPr>
          <w:u w:val="single"/>
        </w:rPr>
      </w:pPr>
    </w:p>
    <w:p w14:paraId="3293C8B7" w14:textId="77777777" w:rsidR="000C3295" w:rsidRPr="000C3295" w:rsidRDefault="000C3295" w:rsidP="000C3295">
      <w:pPr>
        <w:rPr>
          <w:b/>
          <w:bCs/>
          <w:u w:val="single"/>
        </w:rPr>
      </w:pPr>
      <w:r w:rsidRPr="000C3295">
        <w:rPr>
          <w:b/>
          <w:bCs/>
          <w:u w:val="single"/>
        </w:rPr>
        <w:t>What the CPD Programme Will Cover</w:t>
      </w:r>
    </w:p>
    <w:p w14:paraId="6A87F0A4" w14:textId="2057E5A0" w:rsidR="000C3295" w:rsidRPr="000C3295" w:rsidRDefault="000C3295" w:rsidP="000C3295">
      <w:r w:rsidRPr="000C3295">
        <w:lastRenderedPageBreak/>
        <w:t>This online CPD programme will focus on strengthening and clarifying your practice as an Access Coordinator, including:</w:t>
      </w:r>
    </w:p>
    <w:p w14:paraId="7C27AD73" w14:textId="28F260D0" w:rsidR="000C3295" w:rsidRPr="000C3295" w:rsidRDefault="000C3295" w:rsidP="000C3295">
      <w:pPr>
        <w:numPr>
          <w:ilvl w:val="0"/>
          <w:numId w:val="4"/>
        </w:numPr>
      </w:pPr>
      <w:r w:rsidRPr="000C3295">
        <w:rPr>
          <w:b/>
          <w:bCs/>
        </w:rPr>
        <w:t>Wellbeing</w:t>
      </w:r>
      <w:r w:rsidR="00941768">
        <w:t xml:space="preserve">: </w:t>
      </w:r>
      <w:r w:rsidRPr="000C3295">
        <w:t xml:space="preserve">supporting others while protecting your own wellbeing </w:t>
      </w:r>
    </w:p>
    <w:p w14:paraId="193607DF" w14:textId="2CF9F152" w:rsidR="000C3295" w:rsidRDefault="000C3295" w:rsidP="000C3295">
      <w:pPr>
        <w:numPr>
          <w:ilvl w:val="0"/>
          <w:numId w:val="4"/>
        </w:numPr>
      </w:pPr>
      <w:r w:rsidRPr="000C3295">
        <w:rPr>
          <w:b/>
          <w:bCs/>
        </w:rPr>
        <w:t>Understanding the boundaries of the AC role</w:t>
      </w:r>
      <w:r w:rsidR="00840AB1">
        <w:t>: Understanding where the boundaries of the role end and where you should work with other departments rather than assuming responsibility</w:t>
      </w:r>
    </w:p>
    <w:p w14:paraId="49A0914B" w14:textId="4E524CBC" w:rsidR="00840AB1" w:rsidRPr="000C3295" w:rsidRDefault="00840AB1" w:rsidP="000C3295">
      <w:pPr>
        <w:numPr>
          <w:ilvl w:val="0"/>
          <w:numId w:val="4"/>
        </w:numPr>
      </w:pPr>
      <w:r w:rsidRPr="00840AB1">
        <w:rPr>
          <w:b/>
          <w:bCs/>
        </w:rPr>
        <w:t>HR and Health &amp; Safety</w:t>
      </w:r>
      <w:r>
        <w:t>: Understanding the work that these departments do and where you should pass on concerns to these departments</w:t>
      </w:r>
    </w:p>
    <w:p w14:paraId="14D9330B" w14:textId="77777777" w:rsidR="000C3295" w:rsidRDefault="000C3295" w:rsidP="000C3295">
      <w:pPr>
        <w:numPr>
          <w:ilvl w:val="0"/>
          <w:numId w:val="4"/>
        </w:numPr>
      </w:pPr>
      <w:r w:rsidRPr="000C3295">
        <w:rPr>
          <w:b/>
          <w:bCs/>
        </w:rPr>
        <w:t>Safeguarding responsibilities</w:t>
      </w:r>
      <w:r w:rsidRPr="000C3295">
        <w:t xml:space="preserve"> </w:t>
      </w:r>
    </w:p>
    <w:p w14:paraId="0385D6AD" w14:textId="725747FF" w:rsidR="00840AB1" w:rsidRPr="000C3295" w:rsidRDefault="00840AB1" w:rsidP="000C3295">
      <w:pPr>
        <w:numPr>
          <w:ilvl w:val="0"/>
          <w:numId w:val="4"/>
        </w:numPr>
        <w:rPr>
          <w:b/>
          <w:bCs/>
        </w:rPr>
      </w:pPr>
      <w:r w:rsidRPr="00840AB1">
        <w:rPr>
          <w:b/>
          <w:bCs/>
        </w:rPr>
        <w:t>Management Skills and Dealing with Conflict</w:t>
      </w:r>
    </w:p>
    <w:p w14:paraId="6B87F8BF" w14:textId="77777777" w:rsidR="000C3295" w:rsidRPr="000C3295" w:rsidRDefault="000C3295" w:rsidP="000C3295">
      <w:pPr>
        <w:numPr>
          <w:ilvl w:val="0"/>
          <w:numId w:val="4"/>
        </w:numPr>
      </w:pPr>
      <w:r w:rsidRPr="000C3295">
        <w:rPr>
          <w:b/>
          <w:bCs/>
        </w:rPr>
        <w:t>Freelance skills</w:t>
      </w:r>
      <w:r w:rsidRPr="000C3295">
        <w:t xml:space="preserve">, including: </w:t>
      </w:r>
    </w:p>
    <w:p w14:paraId="5A5EA9BA" w14:textId="77777777" w:rsidR="000C3295" w:rsidRPr="000C3295" w:rsidRDefault="000C3295" w:rsidP="000C3295">
      <w:pPr>
        <w:numPr>
          <w:ilvl w:val="1"/>
          <w:numId w:val="4"/>
        </w:numPr>
      </w:pPr>
      <w:r w:rsidRPr="000C3295">
        <w:t xml:space="preserve">CV development </w:t>
      </w:r>
    </w:p>
    <w:p w14:paraId="7CA22599" w14:textId="77777777" w:rsidR="000C3295" w:rsidRPr="000C3295" w:rsidRDefault="000C3295" w:rsidP="000C3295">
      <w:pPr>
        <w:numPr>
          <w:ilvl w:val="1"/>
          <w:numId w:val="4"/>
        </w:numPr>
      </w:pPr>
      <w:r w:rsidRPr="000C3295">
        <w:t xml:space="preserve">Negotiating contracts </w:t>
      </w:r>
    </w:p>
    <w:p w14:paraId="73896766" w14:textId="77777777" w:rsidR="000C3295" w:rsidRPr="000C3295" w:rsidRDefault="000C3295" w:rsidP="000C3295">
      <w:pPr>
        <w:numPr>
          <w:ilvl w:val="1"/>
          <w:numId w:val="4"/>
        </w:numPr>
      </w:pPr>
      <w:r w:rsidRPr="000C3295">
        <w:t xml:space="preserve">Finding work as a freelancer </w:t>
      </w:r>
    </w:p>
    <w:p w14:paraId="7950A7F7" w14:textId="21356868" w:rsidR="000C3295" w:rsidRPr="000C3295" w:rsidRDefault="00840AB1" w:rsidP="000C3295">
      <w:pPr>
        <w:numPr>
          <w:ilvl w:val="0"/>
          <w:numId w:val="4"/>
        </w:numPr>
      </w:pPr>
      <w:r>
        <w:rPr>
          <w:b/>
          <w:bCs/>
        </w:rPr>
        <w:t>N</w:t>
      </w:r>
      <w:r w:rsidR="000C3295" w:rsidRPr="000C3295">
        <w:rPr>
          <w:b/>
          <w:bCs/>
        </w:rPr>
        <w:t>etworking opportunit</w:t>
      </w:r>
      <w:r>
        <w:rPr>
          <w:b/>
          <w:bCs/>
        </w:rPr>
        <w:t>ies</w:t>
      </w:r>
      <w:r w:rsidR="000C3295" w:rsidRPr="000C3295">
        <w:t xml:space="preserve"> with other working ACs </w:t>
      </w:r>
      <w:r w:rsidR="00941768">
        <w:t>and industry guests.</w:t>
      </w:r>
    </w:p>
    <w:p w14:paraId="4D6BD892" w14:textId="180CE846" w:rsidR="000C3295" w:rsidRPr="000C3295" w:rsidRDefault="000C3295" w:rsidP="00941768">
      <w:r w:rsidRPr="000C3295">
        <w:t>The programme is designed to build confidence, clarity and sustainability within your existing career as an Access Coordinator</w:t>
      </w:r>
      <w:r w:rsidR="00994E05">
        <w:t xml:space="preserve"> and has been developed based on feedback from both working ACs and industry </w:t>
      </w:r>
      <w:r w:rsidR="001C3CF6">
        <w:t>professionals</w:t>
      </w:r>
      <w:r w:rsidRPr="000C3295">
        <w:t>.</w:t>
      </w:r>
      <w:r w:rsidR="00941768">
        <w:t xml:space="preserve"> </w:t>
      </w:r>
      <w:r w:rsidR="00840AB1">
        <w:t xml:space="preserve">There will also be online training modules that need to be completed prior to the course delivery. </w:t>
      </w:r>
    </w:p>
    <w:p w14:paraId="62811DA7" w14:textId="3833C70B" w:rsidR="000C3295" w:rsidRPr="000C3295" w:rsidRDefault="000C3295" w:rsidP="000C3295">
      <w:pPr>
        <w:rPr>
          <w:b/>
          <w:bCs/>
          <w:u w:val="single"/>
        </w:rPr>
      </w:pPr>
      <w:r w:rsidRPr="000C3295">
        <w:rPr>
          <w:b/>
          <w:bCs/>
          <w:u w:val="single"/>
        </w:rPr>
        <w:t>How to Apply</w:t>
      </w:r>
    </w:p>
    <w:p w14:paraId="1DD6FB46" w14:textId="19E42E24" w:rsidR="002D4113" w:rsidRDefault="000C3295" w:rsidP="000C3295">
      <w:r w:rsidRPr="000C3295">
        <w:t xml:space="preserve">To apply for a place, please </w:t>
      </w:r>
      <w:r w:rsidR="002D4113">
        <w:t xml:space="preserve">complete this </w:t>
      </w:r>
      <w:hyperlink r:id="rId5" w:history="1">
        <w:r w:rsidR="002D4113" w:rsidRPr="00926843">
          <w:rPr>
            <w:rStyle w:val="Hyperlink"/>
          </w:rPr>
          <w:t>for</w:t>
        </w:r>
        <w:r w:rsidR="002D4113" w:rsidRPr="00926843">
          <w:rPr>
            <w:rStyle w:val="Hyperlink"/>
          </w:rPr>
          <w:t>m</w:t>
        </w:r>
      </w:hyperlink>
      <w:r w:rsidR="00926843">
        <w:t xml:space="preserve"> </w:t>
      </w:r>
      <w:r w:rsidR="002D4113">
        <w:t xml:space="preserve">and attach a CV of your work to date. </w:t>
      </w:r>
    </w:p>
    <w:p w14:paraId="6943B456" w14:textId="5E1C3CA3" w:rsidR="000C3295" w:rsidRDefault="002D4113" w:rsidP="000C3295">
      <w:pPr>
        <w:rPr>
          <w:b/>
          <w:bCs/>
        </w:rPr>
      </w:pPr>
      <w:r>
        <w:t xml:space="preserve">If Google Forms are not accessible to you, you are also welcome to apply via email or video application in English or BSL. To apply via email or video, please send your applications to: </w:t>
      </w:r>
      <w:hyperlink r:id="rId6" w:history="1">
        <w:r w:rsidRPr="000C3295">
          <w:rPr>
            <w:rStyle w:val="Hyperlink"/>
            <w:b/>
            <w:bCs/>
          </w:rPr>
          <w:t>applications.triplec@gmail.com</w:t>
        </w:r>
      </w:hyperlink>
      <w:r>
        <w:rPr>
          <w:b/>
          <w:bCs/>
        </w:rPr>
        <w:t xml:space="preserve"> </w:t>
      </w:r>
    </w:p>
    <w:p w14:paraId="17B00414" w14:textId="1FEAB306" w:rsidR="002D4113" w:rsidRPr="000C3295" w:rsidRDefault="002D4113" w:rsidP="000C3295">
      <w:r>
        <w:rPr>
          <w:b/>
          <w:bCs/>
        </w:rPr>
        <w:t>Your application should include:</w:t>
      </w:r>
    </w:p>
    <w:p w14:paraId="086CBF73" w14:textId="3383FDE4" w:rsidR="00080A14" w:rsidRDefault="002D4113" w:rsidP="00080A14">
      <w:pPr>
        <w:numPr>
          <w:ilvl w:val="0"/>
          <w:numId w:val="6"/>
        </w:numPr>
      </w:pPr>
      <w:r>
        <w:t>Your name and contact details</w:t>
      </w:r>
    </w:p>
    <w:p w14:paraId="1946D873" w14:textId="2C1EAC21" w:rsidR="00080A14" w:rsidRDefault="00080A14" w:rsidP="00080A14">
      <w:pPr>
        <w:numPr>
          <w:ilvl w:val="0"/>
          <w:numId w:val="6"/>
        </w:numPr>
      </w:pPr>
      <w:r>
        <w:t>Do you identify as deaf, disabled and/or neurodivergent?</w:t>
      </w:r>
    </w:p>
    <w:p w14:paraId="6FD42D20" w14:textId="7F97865B" w:rsidR="002D4113" w:rsidRDefault="002D4113" w:rsidP="002D4113">
      <w:pPr>
        <w:numPr>
          <w:ilvl w:val="0"/>
          <w:numId w:val="6"/>
        </w:numPr>
      </w:pPr>
      <w:r w:rsidRPr="000C3295">
        <w:t xml:space="preserve">Your region/location </w:t>
      </w:r>
      <w:r w:rsidR="00840AB1">
        <w:t xml:space="preserve">(this should be </w:t>
      </w:r>
      <w:r w:rsidR="00840AB1" w:rsidRPr="00840AB1">
        <w:rPr>
          <w:b/>
          <w:bCs/>
        </w:rPr>
        <w:t>where you are genuinely based, NOT where you are happy to travel to</w:t>
      </w:r>
      <w:r w:rsidR="00840AB1">
        <w:t>)</w:t>
      </w:r>
    </w:p>
    <w:p w14:paraId="386EFBA8" w14:textId="2C378C58" w:rsidR="000C3295" w:rsidRPr="000C3295" w:rsidRDefault="000C3295" w:rsidP="000C3295">
      <w:pPr>
        <w:numPr>
          <w:ilvl w:val="0"/>
          <w:numId w:val="6"/>
        </w:numPr>
      </w:pPr>
      <w:r w:rsidRPr="000C3295">
        <w:t xml:space="preserve">A short statement outlining your experience as an Access Coordinator (or in access work, if applying from a targeted region) </w:t>
      </w:r>
    </w:p>
    <w:p w14:paraId="596A79F9" w14:textId="3FBB39BD" w:rsidR="002D4113" w:rsidRDefault="002D4113" w:rsidP="002D4113">
      <w:pPr>
        <w:numPr>
          <w:ilvl w:val="0"/>
          <w:numId w:val="6"/>
        </w:numPr>
      </w:pPr>
      <w:r>
        <w:t>Why you would like to take part in the programme</w:t>
      </w:r>
    </w:p>
    <w:p w14:paraId="6A184727" w14:textId="2DF1A3B3" w:rsidR="009D7FC6" w:rsidRDefault="009D7FC6" w:rsidP="002D4113">
      <w:pPr>
        <w:numPr>
          <w:ilvl w:val="0"/>
          <w:numId w:val="6"/>
        </w:numPr>
      </w:pPr>
      <w:r>
        <w:t>Provide two references</w:t>
      </w:r>
      <w:r w:rsidR="00155FA6">
        <w:t xml:space="preserve"> (include their names, email addresses and their roles)</w:t>
      </w:r>
    </w:p>
    <w:p w14:paraId="5500E6C2" w14:textId="198F5EE1" w:rsidR="002D4113" w:rsidRPr="000C3295" w:rsidRDefault="002D4113" w:rsidP="002D4113">
      <w:pPr>
        <w:numPr>
          <w:ilvl w:val="0"/>
          <w:numId w:val="6"/>
        </w:numPr>
      </w:pPr>
      <w:r>
        <w:t xml:space="preserve">Please also attach your CV, outlining your relevant credits and experience. </w:t>
      </w:r>
    </w:p>
    <w:p w14:paraId="61247A77" w14:textId="33B32558" w:rsidR="000C3295" w:rsidRDefault="000C3295" w:rsidP="000C3295">
      <w:r w:rsidRPr="000C3295">
        <w:lastRenderedPageBreak/>
        <w:t xml:space="preserve">We are particularly keen to reach Access Coordinators </w:t>
      </w:r>
      <w:r w:rsidR="00840AB1">
        <w:t>who are based</w:t>
      </w:r>
      <w:r w:rsidRPr="000C3295">
        <w:t xml:space="preserve"> in </w:t>
      </w:r>
      <w:r w:rsidRPr="000C3295">
        <w:rPr>
          <w:b/>
          <w:bCs/>
        </w:rPr>
        <w:t xml:space="preserve">Wales, Northern Ireland, the Midlands, the </w:t>
      </w:r>
      <w:proofErr w:type="gramStart"/>
      <w:r w:rsidRPr="000C3295">
        <w:rPr>
          <w:b/>
          <w:bCs/>
        </w:rPr>
        <w:t>North East</w:t>
      </w:r>
      <w:proofErr w:type="gramEnd"/>
      <w:r w:rsidRPr="000C3295">
        <w:rPr>
          <w:b/>
          <w:bCs/>
        </w:rPr>
        <w:t xml:space="preserve"> and Bristol/</w:t>
      </w:r>
      <w:proofErr w:type="gramStart"/>
      <w:r w:rsidRPr="000C3295">
        <w:rPr>
          <w:b/>
          <w:bCs/>
        </w:rPr>
        <w:t>South West</w:t>
      </w:r>
      <w:proofErr w:type="gramEnd"/>
      <w:r w:rsidRPr="000C3295">
        <w:t>, and encourage you to share this opportunity within your networks.</w:t>
      </w:r>
    </w:p>
    <w:p w14:paraId="70DE649B" w14:textId="28C574A7" w:rsidR="00B041B1" w:rsidRPr="000C3295" w:rsidRDefault="00840AB1" w:rsidP="000C3295">
      <w:pPr>
        <w:rPr>
          <w:color w:val="EE0000"/>
        </w:rPr>
      </w:pPr>
      <w:r>
        <w:t xml:space="preserve">After our team have considered </w:t>
      </w:r>
      <w:proofErr w:type="gramStart"/>
      <w:r>
        <w:t>all of</w:t>
      </w:r>
      <w:proofErr w:type="gramEnd"/>
      <w:r>
        <w:t xml:space="preserve"> the applications, </w:t>
      </w:r>
      <w:r w:rsidR="00201846" w:rsidRPr="008A5B0F">
        <w:t xml:space="preserve">we will invite a shortlist of applicants to interview. </w:t>
      </w:r>
      <w:r w:rsidR="00201846">
        <w:t>W</w:t>
      </w:r>
      <w:r>
        <w:t xml:space="preserve">e will be in touch with all applicants to let you know the outcome of your application. </w:t>
      </w:r>
    </w:p>
    <w:p w14:paraId="7C782B48" w14:textId="5644CFBF" w:rsidR="000F4284" w:rsidRDefault="000C3295">
      <w:r w:rsidRPr="000C3295">
        <w:t>We look forward to hearing from you</w:t>
      </w:r>
      <w:r w:rsidR="002D4113">
        <w:t xml:space="preserve">, </w:t>
      </w:r>
    </w:p>
    <w:p w14:paraId="1C408FDF" w14:textId="0FE7A51E" w:rsidR="002D4113" w:rsidRDefault="002D4113">
      <w:r>
        <w:t xml:space="preserve">The </w:t>
      </w:r>
      <w:proofErr w:type="spellStart"/>
      <w:r>
        <w:t>TripleC</w:t>
      </w:r>
      <w:proofErr w:type="spellEnd"/>
      <w:r>
        <w:t xml:space="preserve"> Team</w:t>
      </w:r>
    </w:p>
    <w:sectPr w:rsidR="002D4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8CC"/>
    <w:multiLevelType w:val="multilevel"/>
    <w:tmpl w:val="45FE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470AE"/>
    <w:multiLevelType w:val="multilevel"/>
    <w:tmpl w:val="10F8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3582C"/>
    <w:multiLevelType w:val="multilevel"/>
    <w:tmpl w:val="A5B2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E5813"/>
    <w:multiLevelType w:val="multilevel"/>
    <w:tmpl w:val="1068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13D2C"/>
    <w:multiLevelType w:val="multilevel"/>
    <w:tmpl w:val="02CA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92AA4"/>
    <w:multiLevelType w:val="multilevel"/>
    <w:tmpl w:val="323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132268">
    <w:abstractNumId w:val="1"/>
  </w:num>
  <w:num w:numId="2" w16cid:durableId="1941910370">
    <w:abstractNumId w:val="5"/>
  </w:num>
  <w:num w:numId="3" w16cid:durableId="1801222579">
    <w:abstractNumId w:val="4"/>
  </w:num>
  <w:num w:numId="4" w16cid:durableId="1765300985">
    <w:abstractNumId w:val="0"/>
  </w:num>
  <w:num w:numId="5" w16cid:durableId="257105855">
    <w:abstractNumId w:val="3"/>
  </w:num>
  <w:num w:numId="6" w16cid:durableId="192441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95"/>
    <w:rsid w:val="00003D57"/>
    <w:rsid w:val="00080A14"/>
    <w:rsid w:val="000B6884"/>
    <w:rsid w:val="000C3295"/>
    <w:rsid w:val="000F4284"/>
    <w:rsid w:val="00101025"/>
    <w:rsid w:val="00110793"/>
    <w:rsid w:val="00155FA6"/>
    <w:rsid w:val="0017391B"/>
    <w:rsid w:val="001B6380"/>
    <w:rsid w:val="001C3CF6"/>
    <w:rsid w:val="001E10DD"/>
    <w:rsid w:val="00201846"/>
    <w:rsid w:val="002019A3"/>
    <w:rsid w:val="002C220D"/>
    <w:rsid w:val="002D4113"/>
    <w:rsid w:val="00302D7B"/>
    <w:rsid w:val="004B5028"/>
    <w:rsid w:val="004C56B3"/>
    <w:rsid w:val="0054618F"/>
    <w:rsid w:val="00614C93"/>
    <w:rsid w:val="006B714B"/>
    <w:rsid w:val="006F20C9"/>
    <w:rsid w:val="006F242A"/>
    <w:rsid w:val="007C2ED2"/>
    <w:rsid w:val="00824CBE"/>
    <w:rsid w:val="00831399"/>
    <w:rsid w:val="00840AB1"/>
    <w:rsid w:val="008A2905"/>
    <w:rsid w:val="008A5B0F"/>
    <w:rsid w:val="00926843"/>
    <w:rsid w:val="00941768"/>
    <w:rsid w:val="00994E05"/>
    <w:rsid w:val="009D7FC6"/>
    <w:rsid w:val="00A03153"/>
    <w:rsid w:val="00A17FCB"/>
    <w:rsid w:val="00AD097D"/>
    <w:rsid w:val="00B041B1"/>
    <w:rsid w:val="00B11A05"/>
    <w:rsid w:val="00B2238C"/>
    <w:rsid w:val="00B43BB1"/>
    <w:rsid w:val="00BE1641"/>
    <w:rsid w:val="00BF06CC"/>
    <w:rsid w:val="00C31A0A"/>
    <w:rsid w:val="00D15950"/>
    <w:rsid w:val="00D16D9F"/>
    <w:rsid w:val="00F42FAE"/>
    <w:rsid w:val="00F70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004"/>
  <w15:chartTrackingRefBased/>
  <w15:docId w15:val="{1DBBAEDE-0704-496C-A4CD-B2B4888B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95"/>
    <w:rPr>
      <w:rFonts w:eastAsiaTheme="majorEastAsia" w:cstheme="majorBidi"/>
      <w:color w:val="272727" w:themeColor="text1" w:themeTint="D8"/>
    </w:rPr>
  </w:style>
  <w:style w:type="paragraph" w:styleId="Title">
    <w:name w:val="Title"/>
    <w:basedOn w:val="Normal"/>
    <w:next w:val="Normal"/>
    <w:link w:val="TitleChar"/>
    <w:uiPriority w:val="10"/>
    <w:qFormat/>
    <w:rsid w:val="000C3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95"/>
    <w:pPr>
      <w:spacing w:before="160"/>
      <w:jc w:val="center"/>
    </w:pPr>
    <w:rPr>
      <w:i/>
      <w:iCs/>
      <w:color w:val="404040" w:themeColor="text1" w:themeTint="BF"/>
    </w:rPr>
  </w:style>
  <w:style w:type="character" w:customStyle="1" w:styleId="QuoteChar">
    <w:name w:val="Quote Char"/>
    <w:basedOn w:val="DefaultParagraphFont"/>
    <w:link w:val="Quote"/>
    <w:uiPriority w:val="29"/>
    <w:rsid w:val="000C3295"/>
    <w:rPr>
      <w:i/>
      <w:iCs/>
      <w:color w:val="404040" w:themeColor="text1" w:themeTint="BF"/>
    </w:rPr>
  </w:style>
  <w:style w:type="paragraph" w:styleId="ListParagraph">
    <w:name w:val="List Paragraph"/>
    <w:basedOn w:val="Normal"/>
    <w:uiPriority w:val="34"/>
    <w:qFormat/>
    <w:rsid w:val="000C3295"/>
    <w:pPr>
      <w:ind w:left="720"/>
      <w:contextualSpacing/>
    </w:pPr>
  </w:style>
  <w:style w:type="character" w:styleId="IntenseEmphasis">
    <w:name w:val="Intense Emphasis"/>
    <w:basedOn w:val="DefaultParagraphFont"/>
    <w:uiPriority w:val="21"/>
    <w:qFormat/>
    <w:rsid w:val="000C3295"/>
    <w:rPr>
      <w:i/>
      <w:iCs/>
      <w:color w:val="2F5496" w:themeColor="accent1" w:themeShade="BF"/>
    </w:rPr>
  </w:style>
  <w:style w:type="paragraph" w:styleId="IntenseQuote">
    <w:name w:val="Intense Quote"/>
    <w:basedOn w:val="Normal"/>
    <w:next w:val="Normal"/>
    <w:link w:val="IntenseQuoteChar"/>
    <w:uiPriority w:val="30"/>
    <w:qFormat/>
    <w:rsid w:val="000C3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295"/>
    <w:rPr>
      <w:i/>
      <w:iCs/>
      <w:color w:val="2F5496" w:themeColor="accent1" w:themeShade="BF"/>
    </w:rPr>
  </w:style>
  <w:style w:type="character" w:styleId="IntenseReference">
    <w:name w:val="Intense Reference"/>
    <w:basedOn w:val="DefaultParagraphFont"/>
    <w:uiPriority w:val="32"/>
    <w:qFormat/>
    <w:rsid w:val="000C3295"/>
    <w:rPr>
      <w:b/>
      <w:bCs/>
      <w:smallCaps/>
      <w:color w:val="2F5496" w:themeColor="accent1" w:themeShade="BF"/>
      <w:spacing w:val="5"/>
    </w:rPr>
  </w:style>
  <w:style w:type="character" w:styleId="Hyperlink">
    <w:name w:val="Hyperlink"/>
    <w:basedOn w:val="DefaultParagraphFont"/>
    <w:uiPriority w:val="99"/>
    <w:unhideWhenUsed/>
    <w:rsid w:val="002D4113"/>
    <w:rPr>
      <w:color w:val="0563C1" w:themeColor="hyperlink"/>
      <w:u w:val="single"/>
    </w:rPr>
  </w:style>
  <w:style w:type="character" w:styleId="UnresolvedMention">
    <w:name w:val="Unresolved Mention"/>
    <w:basedOn w:val="DefaultParagraphFont"/>
    <w:uiPriority w:val="99"/>
    <w:semiHidden/>
    <w:unhideWhenUsed/>
    <w:rsid w:val="002D4113"/>
    <w:rPr>
      <w:color w:val="605E5C"/>
      <w:shd w:val="clear" w:color="auto" w:fill="E1DFDD"/>
    </w:rPr>
  </w:style>
  <w:style w:type="paragraph" w:styleId="Revision">
    <w:name w:val="Revision"/>
    <w:hidden/>
    <w:uiPriority w:val="99"/>
    <w:semiHidden/>
    <w:rsid w:val="00831399"/>
    <w:pPr>
      <w:spacing w:after="0" w:line="240" w:lineRule="auto"/>
    </w:pPr>
  </w:style>
  <w:style w:type="character" w:styleId="CommentReference">
    <w:name w:val="annotation reference"/>
    <w:basedOn w:val="DefaultParagraphFont"/>
    <w:uiPriority w:val="99"/>
    <w:semiHidden/>
    <w:unhideWhenUsed/>
    <w:rsid w:val="00831399"/>
    <w:rPr>
      <w:sz w:val="16"/>
      <w:szCs w:val="16"/>
    </w:rPr>
  </w:style>
  <w:style w:type="paragraph" w:styleId="CommentText">
    <w:name w:val="annotation text"/>
    <w:basedOn w:val="Normal"/>
    <w:link w:val="CommentTextChar"/>
    <w:uiPriority w:val="99"/>
    <w:unhideWhenUsed/>
    <w:rsid w:val="00831399"/>
    <w:pPr>
      <w:spacing w:line="240" w:lineRule="auto"/>
    </w:pPr>
    <w:rPr>
      <w:sz w:val="20"/>
      <w:szCs w:val="20"/>
    </w:rPr>
  </w:style>
  <w:style w:type="character" w:customStyle="1" w:styleId="CommentTextChar">
    <w:name w:val="Comment Text Char"/>
    <w:basedOn w:val="DefaultParagraphFont"/>
    <w:link w:val="CommentText"/>
    <w:uiPriority w:val="99"/>
    <w:rsid w:val="00831399"/>
    <w:rPr>
      <w:sz w:val="20"/>
      <w:szCs w:val="20"/>
    </w:rPr>
  </w:style>
  <w:style w:type="paragraph" w:styleId="CommentSubject">
    <w:name w:val="annotation subject"/>
    <w:basedOn w:val="CommentText"/>
    <w:next w:val="CommentText"/>
    <w:link w:val="CommentSubjectChar"/>
    <w:uiPriority w:val="99"/>
    <w:semiHidden/>
    <w:unhideWhenUsed/>
    <w:rsid w:val="00831399"/>
    <w:rPr>
      <w:b/>
      <w:bCs/>
    </w:rPr>
  </w:style>
  <w:style w:type="character" w:customStyle="1" w:styleId="CommentSubjectChar">
    <w:name w:val="Comment Subject Char"/>
    <w:basedOn w:val="CommentTextChar"/>
    <w:link w:val="CommentSubject"/>
    <w:uiPriority w:val="99"/>
    <w:semiHidden/>
    <w:rsid w:val="00831399"/>
    <w:rPr>
      <w:b/>
      <w:bCs/>
      <w:sz w:val="20"/>
      <w:szCs w:val="20"/>
    </w:rPr>
  </w:style>
  <w:style w:type="character" w:styleId="FollowedHyperlink">
    <w:name w:val="FollowedHyperlink"/>
    <w:basedOn w:val="DefaultParagraphFont"/>
    <w:uiPriority w:val="99"/>
    <w:semiHidden/>
    <w:unhideWhenUsed/>
    <w:rsid w:val="00926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tions.triplec@gmail.com" TargetMode="External"/><Relationship Id="rId5" Type="http://schemas.openxmlformats.org/officeDocument/2006/relationships/hyperlink" Target="https://docs.google.com/forms/d/e/1FAIpQLSfoX39CpTIu76DfDAHccWqkGTC_px90URZQ1Qvh_bzI-goF1A/viewform?usp=he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3051</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Lacey</dc:creator>
  <cp:keywords/>
  <dc:description/>
  <cp:lastModifiedBy>Steph Lacey</cp:lastModifiedBy>
  <cp:revision>6</cp:revision>
  <dcterms:created xsi:type="dcterms:W3CDTF">2026-04-30T09:31:00Z</dcterms:created>
  <dcterms:modified xsi:type="dcterms:W3CDTF">2026-05-06T13:42:00Z</dcterms:modified>
</cp:coreProperties>
</file>